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9FCFE"/>
        <w:snapToGrid w:val="0"/>
        <w:spacing w:line="360" w:lineRule="auto"/>
        <w:ind w:firstLine="685"/>
        <w:jc w:val="center"/>
        <w:rPr>
          <w:rFonts w:hint="eastAsia" w:ascii="仿宋_GB2312" w:hAnsi="华文细黑" w:eastAsia="仿宋_GB2312" w:cs="宋体"/>
          <w:b/>
          <w:color w:val="000000"/>
          <w:spacing w:val="20"/>
          <w:w w:val="80"/>
          <w:kern w:val="0"/>
          <w:sz w:val="36"/>
          <w:szCs w:val="36"/>
        </w:rPr>
      </w:pPr>
      <w:r>
        <w:rPr>
          <w:rFonts w:hint="eastAsia" w:ascii="仿宋_GB2312" w:hAnsi="华文细黑" w:eastAsia="仿宋_GB2312" w:cs="宋体"/>
          <w:b/>
          <w:color w:val="000000"/>
          <w:spacing w:val="20"/>
          <w:w w:val="80"/>
          <w:kern w:val="0"/>
          <w:sz w:val="36"/>
          <w:szCs w:val="36"/>
        </w:rPr>
        <w:t>延安大学2018届毕业生洽谈会</w:t>
      </w:r>
      <w:r>
        <w:rPr>
          <w:rFonts w:hint="eastAsia" w:ascii="仿宋_GB2312" w:hAnsi="华文中宋" w:eastAsia="仿宋_GB2312" w:cs="宋体"/>
          <w:b/>
          <w:color w:val="000000"/>
          <w:spacing w:val="20"/>
          <w:w w:val="80"/>
          <w:kern w:val="0"/>
          <w:sz w:val="36"/>
          <w:szCs w:val="36"/>
        </w:rPr>
        <w:t>参会回执</w:t>
      </w:r>
    </w:p>
    <w:tbl>
      <w:tblPr>
        <w:tblStyle w:val="5"/>
        <w:tblW w:w="9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01"/>
        <w:gridCol w:w="19"/>
        <w:gridCol w:w="1061"/>
        <w:gridCol w:w="363"/>
        <w:gridCol w:w="676"/>
        <w:gridCol w:w="844"/>
        <w:gridCol w:w="311"/>
        <w:gridCol w:w="735"/>
        <w:gridCol w:w="315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联系部门</w:t>
            </w:r>
          </w:p>
        </w:tc>
        <w:tc>
          <w:tcPr>
            <w:tcW w:w="76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E-mail 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  <w:t>参会人数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2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参会需订房间（标间）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  <w:t>返程时间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是否需订返程车票（火车、飞机）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132633"/>
                <w:kern w:val="0"/>
                <w:sz w:val="28"/>
                <w:szCs w:val="28"/>
              </w:rPr>
              <w:t>票数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线路</w:t>
            </w:r>
          </w:p>
        </w:tc>
        <w:tc>
          <w:tcPr>
            <w:tcW w:w="4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招  聘  职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专业需求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0" w:firstLineChars="0"/>
              <w:jc w:val="left"/>
              <w:rPr>
                <w:rFonts w:ascii="宋体" w:hAnsi="宋体" w:cs="宋体"/>
                <w:color w:val="132633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/>
        <w:ind w:firstLine="56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备注：此表复制有效。</w:t>
      </w:r>
    </w:p>
    <w:p>
      <w:pPr>
        <w:widowControl/>
        <w:spacing w:before="100" w:beforeAutospacing="1" w:after="100" w:afterAutospacing="1"/>
        <w:ind w:firstLine="56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spacing w:before="100" w:beforeAutospacing="1" w:after="100" w:afterAutospacing="1"/>
        <w:ind w:firstLine="560"/>
        <w:jc w:val="left"/>
        <w:rPr>
          <w:rFonts w:hint="eastAsia" w:ascii="宋体" w:hAnsi="宋体"/>
          <w:sz w:val="28"/>
          <w:szCs w:val="28"/>
        </w:rPr>
      </w:pPr>
    </w:p>
    <w:p>
      <w:pPr>
        <w:ind w:firstLine="420"/>
      </w:pPr>
    </w:p>
    <w:p>
      <w:pPr>
        <w:spacing w:line="360" w:lineRule="exact"/>
        <w:ind w:firstLine="482"/>
        <w:rPr>
          <w:rFonts w:hint="eastAsia" w:ascii="宋体" w:hAnsi="宋体"/>
          <w:b/>
          <w:sz w:val="24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247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2017-09-29T08:45:40Z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